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9B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</w:pPr>
    </w:p>
    <w:p w14:paraId="76C45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  <w:t>姜堰农村商业银行</w:t>
      </w:r>
    </w:p>
    <w:p w14:paraId="63E6F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大标宋简体" w:hAnsi="方正大标宋简体" w:eastAsia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  <w:t>2025年度校园招聘拟录用人员名单公示</w:t>
      </w:r>
    </w:p>
    <w:p w14:paraId="0966AC41">
      <w:pPr>
        <w:ind w:firstLine="643" w:firstLineChars="200"/>
        <w:jc w:val="center"/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（第二批）</w:t>
      </w:r>
    </w:p>
    <w:p w14:paraId="40F91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25553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根据《姜堰农村商业银行2025年度校园招聘简章》等相关要求，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经体检、背景调查合格，现将2025年度校园招聘拟录用人员名单公示如下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（第二批，人员名单按姓氏笔画排序）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111CE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  <w:vAlign w:val="center"/>
          </w:tcPr>
          <w:p w14:paraId="6EDFB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130" w:type="dxa"/>
            <w:vAlign w:val="center"/>
          </w:tcPr>
          <w:p w14:paraId="35BD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2131" w:type="dxa"/>
            <w:vAlign w:val="center"/>
          </w:tcPr>
          <w:p w14:paraId="2643C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131" w:type="dxa"/>
            <w:vAlign w:val="center"/>
          </w:tcPr>
          <w:p w14:paraId="33093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个人编号</w:t>
            </w:r>
          </w:p>
        </w:tc>
      </w:tr>
      <w:tr w14:paraId="2EFE7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05E55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vAlign w:val="center"/>
          </w:tcPr>
          <w:p w14:paraId="5A96B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通用岗</w:t>
            </w:r>
          </w:p>
        </w:tc>
        <w:tc>
          <w:tcPr>
            <w:tcW w:w="2131" w:type="dxa"/>
            <w:vAlign w:val="center"/>
          </w:tcPr>
          <w:p w14:paraId="53C19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徐顾皓</w:t>
            </w:r>
          </w:p>
        </w:tc>
        <w:tc>
          <w:tcPr>
            <w:tcW w:w="2131" w:type="dxa"/>
            <w:vAlign w:val="center"/>
          </w:tcPr>
          <w:p w14:paraId="72EC7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13768</w:t>
            </w:r>
          </w:p>
        </w:tc>
      </w:tr>
      <w:tr w14:paraId="2C21D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11679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vAlign w:val="center"/>
          </w:tcPr>
          <w:p w14:paraId="61D99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通用岗</w:t>
            </w:r>
          </w:p>
        </w:tc>
        <w:tc>
          <w:tcPr>
            <w:tcW w:w="2131" w:type="dxa"/>
            <w:vAlign w:val="center"/>
          </w:tcPr>
          <w:p w14:paraId="581C6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黄少波</w:t>
            </w:r>
          </w:p>
        </w:tc>
        <w:tc>
          <w:tcPr>
            <w:tcW w:w="2131" w:type="dxa"/>
            <w:vAlign w:val="center"/>
          </w:tcPr>
          <w:p w14:paraId="3E28E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21332</w:t>
            </w:r>
          </w:p>
        </w:tc>
      </w:tr>
    </w:tbl>
    <w:p w14:paraId="11B30171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公示期限为五个工作日。</w:t>
      </w:r>
    </w:p>
    <w:p w14:paraId="7A0FE0C4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对公示对象有何反映，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请于公示期间与姜堰农村商业银行联系。</w:t>
      </w:r>
    </w:p>
    <w:p w14:paraId="3D630FB3">
      <w:p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联系电话：0523-88264020，0523-88264620。</w:t>
      </w:r>
    </w:p>
    <w:p w14:paraId="4D1BB245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联系地址：泰州市姜堰区姜堰大道128号。</w:t>
      </w:r>
    </w:p>
    <w:p w14:paraId="69EB42A0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0D41BDEE">
      <w:pPr>
        <w:ind w:firstLine="640" w:firstLineChars="200"/>
        <w:jc w:val="righ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姜堰农村商业银行</w:t>
      </w:r>
    </w:p>
    <w:p w14:paraId="04D22220">
      <w:pPr>
        <w:ind w:firstLine="640" w:firstLineChars="200"/>
        <w:jc w:val="righ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2024年12月31日</w:t>
      </w:r>
    </w:p>
    <w:p w14:paraId="6DA90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19E36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1D03F6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0614"/>
    <w:rsid w:val="0CF917D9"/>
    <w:rsid w:val="0DE0763F"/>
    <w:rsid w:val="1FB261BD"/>
    <w:rsid w:val="426A3C06"/>
    <w:rsid w:val="4B8A4C68"/>
    <w:rsid w:val="4F557B75"/>
    <w:rsid w:val="533F6CD4"/>
    <w:rsid w:val="68A759A8"/>
    <w:rsid w:val="6BB2055B"/>
    <w:rsid w:val="795079E4"/>
    <w:rsid w:val="7A7C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505</Characters>
  <Lines>0</Lines>
  <Paragraphs>0</Paragraphs>
  <TotalTime>0</TotalTime>
  <ScaleCrop>false</ScaleCrop>
  <LinksUpToDate>false</LinksUpToDate>
  <CharactersWithSpaces>505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2024-11-14T08:40:00Z</dcterms:created>
  <dc:creator>A</dc:creator>
  <cp:lastModifiedBy>李润生</cp:lastModifiedBy>
  <cp:lastPrinted>2024-11-25T00:48:00Z</cp:lastPrinted>
  <dcterms:modified xsi:type="dcterms:W3CDTF">2024-12-31T00:45:50Z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7DFFA3C04C55466890307E5C9A78CED1</vt:lpwstr>
  </property>
</Properties>
</file>